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808080"/>
        <w:rPr>
          <w:rFonts w:ascii="Arial Narrow" w:hAnsi="Arial Narrow"/>
          <w:b/>
          <w:b/>
          <w:color w:val="FFFFFF"/>
          <w:sz w:val="18"/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Свойства и способ применения</w:t>
      </w:r>
    </w:p>
    <w:p>
      <w:pPr>
        <w:pStyle w:val="Telotextu"/>
        <w:spacing w:before="0" w:after="8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оштукатуривание всех типов кладочных материалов, особенно кирпичных оснований, газобетона и бетонных изделий</w:t>
      </w:r>
    </w:p>
    <w:p>
      <w:pPr>
        <w:pStyle w:val="Telotextu"/>
        <w:widowControl w:val="false"/>
        <w:spacing w:before="0" w:after="80"/>
        <w:ind w:left="125" w:right="0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при ремонте и дополнительном утеплении можно наносить непосредственно на крупнозернистую бризолитовую штукатурку</w:t>
      </w:r>
    </w:p>
    <w:p>
      <w:pPr>
        <w:pStyle w:val="Telotextu"/>
        <w:widowControl w:val="false"/>
        <w:spacing w:before="0" w:after="80"/>
        <w:ind w:left="125" w:right="0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ограничение утечки тепла из объекта за счет термического сопротивления конструкции</w:t>
      </w:r>
      <w:r>
        <w:rPr>
          <w:color w:val="5E5E5E"/>
          <w:lang w:val="sk-SK" w:eastAsia="en-US" w:bidi="ar-SA"/>
        </w:rPr>
        <w:t> </w:t>
      </w:r>
    </w:p>
    <w:p>
      <w:pPr>
        <w:pStyle w:val="Telotextu"/>
        <w:widowControl w:val="false"/>
        <w:spacing w:before="0" w:after="80"/>
        <w:ind w:left="125" w:right="0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ограничение утечки тепла из здания за счет тепловых мостов в стенах</w:t>
      </w:r>
      <w:r>
        <w:rPr>
          <w:color w:val="5E5E5E"/>
          <w:lang w:val="sk-SK" w:eastAsia="en-US" w:bidi="ar-SA"/>
        </w:rPr>
        <w:t> </w:t>
      </w:r>
    </w:p>
    <w:p>
      <w:pPr>
        <w:pStyle w:val="Telotextu"/>
        <w:widowControl w:val="false"/>
        <w:spacing w:before="0" w:after="80"/>
        <w:ind w:left="125" w:right="0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не препятствует удалению влаги из кладки за счет коэффициента диффузионного сопротивления водяного пара</w:t>
      </w:r>
    </w:p>
    <w:p>
      <w:pPr>
        <w:pStyle w:val="Telotextu"/>
        <w:widowControl w:val="false"/>
        <w:spacing w:before="0" w:after="80"/>
        <w:ind w:left="125" w:right="0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механическое и ручное оштукатуривание наружных и внутренних помещений</w:t>
      </w:r>
    </w:p>
    <w:p>
      <w:pPr>
        <w:pStyle w:val="Telotextu"/>
        <w:spacing w:before="0" w:after="80"/>
        <w:ind w:left="125" w:hanging="0"/>
        <w:jc w:val="both"/>
        <w:rPr>
          <w:color w:val="5E5E5E"/>
        </w:rPr>
      </w:pPr>
      <w:r>
        <w:rPr>
          <w:color w:val="5E5E5E"/>
        </w:rPr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Состав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color w:val="5E5E5E"/>
          <w:spacing w:val="-1"/>
          <w:sz w:val="16"/>
          <w:lang w:val="sk-SK" w:eastAsia="en-US" w:bidi="ar-SA"/>
        </w:rPr>
      </w:pPr>
      <w:r>
        <w:rPr>
          <w:color w:val="5E5E5E"/>
          <w:spacing w:val="-1"/>
          <w:sz w:val="16"/>
          <w:lang w:val="sk-SK" w:eastAsia="en-US" w:bidi="ar-SA"/>
        </w:rPr>
        <w:t>Портландцемент, минеральные наполнители, легкие наполнители, химические добавки.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Технические параметры</w:t>
      </w:r>
    </w:p>
    <w:tbl>
      <w:tblPr>
        <w:tblW w:w="3148" w:type="dxa"/>
        <w:jc w:val="left"/>
        <w:tblInd w:w="0" w:type="dxa"/>
        <w:tblLayout w:type="fixed"/>
        <w:tblCellMar>
          <w:top w:w="0" w:type="dxa"/>
          <w:left w:w="119" w:type="dxa"/>
          <w:bottom w:w="0" w:type="dxa"/>
          <w:right w:w="108" w:type="dxa"/>
        </w:tblCellMar>
        <w:tblLook w:val="04a0"/>
      </w:tblPr>
      <w:tblGrid>
        <w:gridCol w:w="820"/>
        <w:gridCol w:w="651"/>
        <w:gridCol w:w="1104"/>
        <w:gridCol w:w="572"/>
      </w:tblGrid>
      <w:tr>
        <w:trPr/>
        <w:tc>
          <w:tcPr>
            <w:tcW w:w="3147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1C1C1C"/>
                <w:sz w:val="16"/>
                <w:szCs w:val="16"/>
                <w:lang w:val="sk-SK" w:eastAsia="en-US" w:bidi="ar-SA"/>
              </w:rPr>
              <w:t>Теплоизоляционная штукатурка для наружной штукатурки (Т) по EN 998-1:2003, категория CSI, W2, T1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/>
                <w:color w:val="1C1C1C"/>
                <w:sz w:val="16"/>
                <w:szCs w:val="16"/>
                <w:lang w:val="sk-SK" w:eastAsia="en-US" w:bidi="ar-SA"/>
              </w:rPr>
              <w:t>наносится вручную</w:t>
            </w:r>
          </w:p>
        </w:tc>
      </w:tr>
      <w:tr>
        <w:trPr/>
        <w:tc>
          <w:tcPr>
            <w:tcW w:w="8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Прочность на сжатие (категория CS I)</w:t>
            </w:r>
          </w:p>
        </w:tc>
        <w:tc>
          <w:tcPr>
            <w:tcW w:w="6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&gt; 0,4 МПа</w:t>
            </w:r>
          </w:p>
        </w:tc>
        <w:tc>
          <w:tcPr>
            <w:tcW w:w="11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Объемный вес затвердевшего раствора</w:t>
            </w:r>
          </w:p>
        </w:tc>
        <w:tc>
          <w:tcPr>
            <w:tcW w:w="5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 xml:space="preserve">400-410 кг/м </w:t>
            </w:r>
            <w:r>
              <w:rPr>
                <w:rFonts w:cs="Arial" w:ascii="Arial Narrow" w:hAnsi="Arial Narrow"/>
                <w:color w:val="666666"/>
                <w:sz w:val="16"/>
                <w:szCs w:val="16"/>
                <w:vertAlign w:val="superscript"/>
                <w:lang w:val="sk-SK" w:eastAsia="en-US" w:bidi="ar-SA"/>
              </w:rPr>
              <w:t>3</w:t>
            </w:r>
          </w:p>
        </w:tc>
      </w:tr>
      <w:tr>
        <w:trPr/>
        <w:tc>
          <w:tcPr>
            <w:tcW w:w="8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Адгезия – метод отрыва (Б)</w:t>
            </w:r>
          </w:p>
        </w:tc>
        <w:tc>
          <w:tcPr>
            <w:tcW w:w="6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&gt; 0,04 МПа</w:t>
            </w:r>
          </w:p>
        </w:tc>
        <w:tc>
          <w:tcPr>
            <w:tcW w:w="11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Коэффициент теплопроводности λ</w:t>
            </w:r>
          </w:p>
        </w:tc>
        <w:tc>
          <w:tcPr>
            <w:tcW w:w="5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&lt; Т1</w:t>
            </w:r>
          </w:p>
        </w:tc>
      </w:tr>
      <w:tr>
        <w:trPr/>
        <w:tc>
          <w:tcPr>
            <w:tcW w:w="8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Коэффициент сопротивления диффузии водяного пара μ</w:t>
            </w:r>
          </w:p>
        </w:tc>
        <w:tc>
          <w:tcPr>
            <w:tcW w:w="6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&lt; 8 (ЕН 1745)</w:t>
            </w:r>
          </w:p>
        </w:tc>
        <w:tc>
          <w:tcPr>
            <w:tcW w:w="11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Время обработки</w:t>
            </w:r>
          </w:p>
        </w:tc>
        <w:tc>
          <w:tcPr>
            <w:tcW w:w="5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60 мин.</w:t>
            </w:r>
          </w:p>
        </w:tc>
      </w:tr>
      <w:tr>
        <w:trPr/>
        <w:tc>
          <w:tcPr>
            <w:tcW w:w="8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Реакция на огонь</w:t>
            </w:r>
          </w:p>
        </w:tc>
        <w:tc>
          <w:tcPr>
            <w:tcW w:w="6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А1</w:t>
            </w:r>
          </w:p>
        </w:tc>
        <w:tc>
          <w:tcPr>
            <w:tcW w:w="11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Arial"/>
                <w:color w:val="666666"/>
                <w:sz w:val="16"/>
                <w:szCs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</w:r>
          </w:p>
        </w:tc>
        <w:tc>
          <w:tcPr>
            <w:tcW w:w="5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color w:val="666666"/>
                <w:sz w:val="16"/>
                <w:szCs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</w:r>
          </w:p>
        </w:tc>
      </w:tr>
    </w:tbl>
    <w:p>
      <w:pPr>
        <w:pStyle w:val="Telotextu"/>
        <w:spacing w:before="0" w:after="80"/>
        <w:ind w:left="0" w:right="57" w:hanging="0"/>
        <w:rPr>
          <w:color w:val="5E5E5E"/>
          <w:lang w:val="sk-SK" w:eastAsia="en-US" w:bidi="ar-SA"/>
        </w:rPr>
      </w:pPr>
      <w:r>
        <w:rPr>
          <w:color w:val="5E5E5E"/>
          <w:lang w:val="sk-SK" w:eastAsia="en-US" w:bidi="ar-SA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19" w:type="dxa"/>
          <w:bottom w:w="0" w:type="dxa"/>
          <w:right w:w="108" w:type="dxa"/>
        </w:tblCellMar>
        <w:tblLook w:val="04a0"/>
      </w:tblPr>
      <w:tblGrid>
        <w:gridCol w:w="1943"/>
        <w:gridCol w:w="1156"/>
      </w:tblGrid>
      <w:tr>
        <w:trPr/>
        <w:tc>
          <w:tcPr>
            <w:tcW w:w="3099" w:type="dxa"/>
            <w:gridSpan w:val="2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1C1C1C"/>
                <w:sz w:val="16"/>
                <w:szCs w:val="16"/>
                <w:lang w:val="sk-SK" w:eastAsia="en-US" w:bidi="ar-SA"/>
              </w:rPr>
              <w:t>Информативный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/>
                <w:color w:val="1C1C1C"/>
                <w:sz w:val="16"/>
                <w:szCs w:val="16"/>
                <w:lang w:val="sk-SK" w:eastAsia="en-US" w:bidi="ar-SA"/>
              </w:rPr>
              <w:t>наносится вручную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Детализация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0,125–2 мм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Количество воды для затворения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0,5-0,55 л/кг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Выход при слое 10 мм.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ascii="Arial Narrow" w:hAnsi="Arial Narrow"/>
                <w:color w:val="666666"/>
                <w:sz w:val="16"/>
                <w:szCs w:val="16"/>
                <w:lang w:val="sk-SK" w:eastAsia="en-US" w:bidi="ar-SA"/>
              </w:rPr>
              <w:t xml:space="preserve">4,0-4,5 кг/м </w:t>
            </w:r>
            <w:r>
              <w:rPr>
                <w:rFonts w:ascii="Arial Narrow" w:hAnsi="Arial Narrow"/>
                <w:color w:val="666666"/>
                <w:sz w:val="16"/>
                <w:szCs w:val="16"/>
                <w:vertAlign w:val="superscript"/>
                <w:lang w:val="sk-SK" w:eastAsia="en-US" w:bidi="ar-SA"/>
              </w:rPr>
              <w:t>2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Рекомендуемая максимальная толщина нанесения одного слоя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20 мм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Максимальная толщина штукатурки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По статической оценке</w:t>
            </w:r>
          </w:p>
        </w:tc>
      </w:tr>
      <w:tr>
        <w:trPr>
          <w:trHeight w:val="404" w:hRule="atLeast"/>
        </w:trPr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Минимальная температура основания, воздуха и штукатурки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5 °С</w:t>
            </w:r>
          </w:p>
        </w:tc>
      </w:tr>
    </w:tbl>
    <w:p>
      <w:pPr>
        <w:pStyle w:val="Normal"/>
        <w:spacing w:before="0" w:after="80"/>
        <w:ind w:left="0" w:right="57" w:hanging="0"/>
        <w:rPr>
          <w:color w:val="5E5E5E"/>
          <w:lang w:val="sk-SK" w:eastAsia="en-US" w:bidi="ar-SA"/>
        </w:rPr>
      </w:pPr>
      <w:r>
        <w:rPr>
          <w:color w:val="5E5E5E"/>
          <w:lang w:val="sk-SK" w:eastAsia="en-US" w:bidi="ar-SA"/>
        </w:rPr>
      </w:r>
    </w:p>
    <w:p>
      <w:pPr>
        <w:pStyle w:val="Normal"/>
        <w:spacing w:before="0" w:after="80"/>
        <w:ind w:left="0" w:right="57" w:hanging="0"/>
        <w:rPr>
          <w:color w:val="5E5E5E"/>
          <w:lang w:val="sk-SK" w:eastAsia="en-US" w:bidi="ar-SA"/>
        </w:rPr>
      </w:pPr>
      <w:r>
        <w:rPr>
          <w:color w:val="5E5E5E"/>
          <w:lang w:val="sk-SK" w:eastAsia="en-US" w:bidi="ar-SA"/>
        </w:rPr>
      </w:r>
    </w:p>
    <w:p>
      <w:pPr>
        <w:pStyle w:val="Normal"/>
        <w:spacing w:before="0" w:after="80"/>
        <w:ind w:left="0" w:right="57" w:hanging="0"/>
        <w:rPr>
          <w:color w:val="5E5E5E"/>
          <w:lang w:val="sk-SK" w:eastAsia="en-US" w:bidi="ar-SA"/>
        </w:rPr>
      </w:pPr>
      <w:r>
        <w:rPr>
          <w:color w:val="5E5E5E"/>
          <w:lang w:val="sk-SK" w:eastAsia="en-US" w:bidi="ar-SA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19" w:type="dxa"/>
          <w:bottom w:w="0" w:type="dxa"/>
          <w:right w:w="108" w:type="dxa"/>
        </w:tblCellMar>
        <w:tblLook w:val="04a0"/>
      </w:tblPr>
      <w:tblGrid>
        <w:gridCol w:w="800"/>
        <w:gridCol w:w="665"/>
        <w:gridCol w:w="1053"/>
        <w:gridCol w:w="581"/>
      </w:tblGrid>
      <w:tr>
        <w:trPr/>
        <w:tc>
          <w:tcPr>
            <w:tcW w:w="3099" w:type="dxa"/>
            <w:gridSpan w:val="4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1C1C1C"/>
                <w:sz w:val="16"/>
                <w:szCs w:val="16"/>
                <w:lang w:val="sk-SK" w:eastAsia="en-US" w:bidi="ar-SA"/>
              </w:rPr>
              <w:t>Теплоизоляционная штукатурка для наружной штукатурки (Т) по EN 998-1:2003, категория CSI, W2, T1</w:t>
            </w:r>
          </w:p>
          <w:p>
            <w:pPr>
              <w:pStyle w:val="Telotextu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/>
                <w:b/>
                <w:color w:val="1C1C1C"/>
                <w:sz w:val="16"/>
                <w:szCs w:val="16"/>
                <w:lang w:val="sk-SK" w:eastAsia="en-US" w:bidi="ar-SA"/>
              </w:rPr>
              <w:t>наносится машиной</w:t>
            </w:r>
          </w:p>
        </w:tc>
      </w:tr>
      <w:tr>
        <w:trPr/>
        <w:tc>
          <w:tcPr>
            <w:tcW w:w="8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Прочность на сжатие (категория CS I)</w:t>
            </w:r>
          </w:p>
        </w:tc>
        <w:tc>
          <w:tcPr>
            <w:tcW w:w="66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&gt;0,4 МПа</w:t>
            </w:r>
          </w:p>
        </w:tc>
        <w:tc>
          <w:tcPr>
            <w:tcW w:w="105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Объемный вес затвердевшего раствора</w:t>
            </w:r>
          </w:p>
        </w:tc>
        <w:tc>
          <w:tcPr>
            <w:tcW w:w="58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350 - 400 кг/м3</w:t>
            </w:r>
          </w:p>
        </w:tc>
      </w:tr>
      <w:tr>
        <w:trPr/>
        <w:tc>
          <w:tcPr>
            <w:tcW w:w="8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Адгезия – метод отрыва (В)</w:t>
            </w:r>
          </w:p>
        </w:tc>
        <w:tc>
          <w:tcPr>
            <w:tcW w:w="66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&gt;0,04 МПа</w:t>
            </w:r>
          </w:p>
        </w:tc>
        <w:tc>
          <w:tcPr>
            <w:tcW w:w="105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Коэффициент теплопроводности λ</w:t>
            </w:r>
          </w:p>
        </w:tc>
        <w:tc>
          <w:tcPr>
            <w:tcW w:w="58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&lt; Т1</w:t>
            </w:r>
          </w:p>
        </w:tc>
      </w:tr>
      <w:tr>
        <w:trPr/>
        <w:tc>
          <w:tcPr>
            <w:tcW w:w="8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Коэффициент сопротивления диффузии водяного пара μ</w:t>
            </w:r>
          </w:p>
        </w:tc>
        <w:tc>
          <w:tcPr>
            <w:tcW w:w="66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&lt;8 (ЕН 174)</w:t>
            </w:r>
          </w:p>
        </w:tc>
        <w:tc>
          <w:tcPr>
            <w:tcW w:w="105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Время обработки</w:t>
            </w:r>
          </w:p>
        </w:tc>
        <w:tc>
          <w:tcPr>
            <w:tcW w:w="58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60 мин.</w:t>
            </w:r>
          </w:p>
        </w:tc>
      </w:tr>
      <w:tr>
        <w:trPr/>
        <w:tc>
          <w:tcPr>
            <w:tcW w:w="8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Реакция на огонь</w:t>
            </w:r>
          </w:p>
        </w:tc>
        <w:tc>
          <w:tcPr>
            <w:tcW w:w="66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А1</w:t>
            </w:r>
          </w:p>
        </w:tc>
        <w:tc>
          <w:tcPr>
            <w:tcW w:w="105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Arial"/>
                <w:color w:val="666666"/>
                <w:sz w:val="16"/>
                <w:szCs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</w:r>
          </w:p>
        </w:tc>
        <w:tc>
          <w:tcPr>
            <w:tcW w:w="58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color w:val="666666"/>
                <w:sz w:val="16"/>
                <w:szCs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</w:r>
          </w:p>
        </w:tc>
      </w:tr>
    </w:tbl>
    <w:p>
      <w:pPr>
        <w:pStyle w:val="Normal"/>
        <w:spacing w:before="0" w:after="80"/>
        <w:ind w:left="0" w:right="57" w:hanging="0"/>
        <w:rPr>
          <w:color w:val="5E5E5E"/>
          <w:lang w:val="sk-SK" w:eastAsia="en-US" w:bidi="ar-SA"/>
        </w:rPr>
      </w:pPr>
      <w:r>
        <w:rPr>
          <w:color w:val="5E5E5E"/>
          <w:lang w:val="sk-SK" w:eastAsia="en-US" w:bidi="ar-SA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19" w:type="dxa"/>
          <w:bottom w:w="0" w:type="dxa"/>
          <w:right w:w="108" w:type="dxa"/>
        </w:tblCellMar>
        <w:tblLook w:val="04a0"/>
      </w:tblPr>
      <w:tblGrid>
        <w:gridCol w:w="1943"/>
        <w:gridCol w:w="1156"/>
      </w:tblGrid>
      <w:tr>
        <w:trPr/>
        <w:tc>
          <w:tcPr>
            <w:tcW w:w="3099" w:type="dxa"/>
            <w:gridSpan w:val="2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1C1C1C"/>
                <w:sz w:val="16"/>
                <w:szCs w:val="16"/>
                <w:lang w:val="sk-SK" w:eastAsia="en-US" w:bidi="ar-SA"/>
              </w:rPr>
              <w:t>Информативный</w:t>
            </w:r>
          </w:p>
          <w:p>
            <w:pPr>
              <w:pStyle w:val="Telotextu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/>
                <w:b/>
                <w:color w:val="1C1C1C"/>
                <w:sz w:val="16"/>
                <w:szCs w:val="16"/>
                <w:lang w:val="sk-SK" w:eastAsia="en-US" w:bidi="ar-SA"/>
              </w:rPr>
              <w:t>машина применяется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Детализация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0,125 – 2 мм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Количество воды для затворения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По типу штукатурной машины л/кг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Выход при слое 10 мм.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ascii="Arial Narrow" w:hAnsi="Arial Narrow"/>
                <w:color w:val="666666"/>
                <w:sz w:val="16"/>
                <w:szCs w:val="16"/>
                <w:lang w:val="sk-SK" w:eastAsia="en-US" w:bidi="ar-SA"/>
              </w:rPr>
              <w:t xml:space="preserve">4,2 кг/м </w:t>
            </w:r>
            <w:r>
              <w:rPr>
                <w:rFonts w:ascii="Arial Narrow" w:hAnsi="Arial Narrow"/>
                <w:color w:val="666666"/>
                <w:sz w:val="16"/>
                <w:szCs w:val="16"/>
                <w:vertAlign w:val="superscript"/>
                <w:lang w:val="sk-SK" w:eastAsia="en-US" w:bidi="ar-SA"/>
              </w:rPr>
              <w:t>2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Максимальная толщина нанесения одного слоя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20 мм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Максимальная толщина штукатурки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По статической оценке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Минимальная температура основания, воздуха и штукатурки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5 °С</w:t>
            </w:r>
          </w:p>
        </w:tc>
      </w:tr>
    </w:tbl>
    <w:p>
      <w:pPr>
        <w:pStyle w:val="Normal"/>
        <w:spacing w:before="0" w:after="80"/>
        <w:ind w:left="0" w:right="57" w:hanging="0"/>
        <w:rPr>
          <w:color w:val="5E5E5E"/>
          <w:sz w:val="16"/>
          <w:szCs w:val="16"/>
          <w:lang w:val="sk-SK" w:eastAsia="en-US" w:bidi="ar-SA"/>
        </w:rPr>
      </w:pPr>
      <w:r>
        <w:rPr>
          <w:color w:val="5E5E5E"/>
          <w:sz w:val="16"/>
          <w:szCs w:val="16"/>
          <w:lang w:val="sk-SK" w:eastAsia="en-US" w:bidi="ar-SA"/>
        </w:rPr>
      </w:r>
    </w:p>
    <w:p>
      <w:pPr>
        <w:pStyle w:val="Normal"/>
        <w:spacing w:before="0" w:after="80"/>
        <w:ind w:left="0" w:right="57" w:hanging="0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rFonts w:ascii="Arial Narrow" w:hAnsi="Arial Narrow"/>
          <w:color w:val="5E5E5E"/>
          <w:sz w:val="16"/>
          <w:szCs w:val="16"/>
          <w:lang w:val="sk-SK" w:eastAsia="en-US" w:bidi="ar-SA"/>
        </w:rPr>
        <w:t>ПРИМЕЧАНИЕ. Технические параметры определены при нормальных условиях (20 ± 2) °С и (65 ± 5) °С.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/>
          <w:sz w:val="18"/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Подготовка фона</w:t>
      </w:r>
    </w:p>
    <w:p>
      <w:pPr>
        <w:pStyle w:val="Telotextu"/>
        <w:spacing w:before="0" w:after="0"/>
        <w:ind w:left="0" w:right="57" w:hanging="0"/>
        <w:jc w:val="both"/>
        <w:rPr>
          <w:lang w:val="sk-SK" w:eastAsia="en-US" w:bidi="ar-SA"/>
        </w:rPr>
      </w:pPr>
      <w:r>
        <w:rPr>
          <w:color w:val="666666"/>
          <w:sz w:val="16"/>
          <w:szCs w:val="16"/>
          <w:lang w:val="sk-SK" w:eastAsia="en-US" w:bidi="ar-SA"/>
        </w:rPr>
        <w:t xml:space="preserve">Основание должно быть прочным и несущим, очищенным от пыли, остатков краски, извести и жира. Не должно быть водоотталкивающим. Если на нынешнем основании в прошлом было покрывающее покрытие, его необходимо механически удалить до исходной штукатурки или даже до нижележащей кладки. Для удаления таких слоев подходят царапающие машины с соответствующими аппликаторами. При нарушенных, рыхлых слоях основания необходимо наносить армирующий известково-цементный или цементный армирующий слой и проникающее покрытие. Кладка должна быть достаточно выдержанной, без изменений в объеме. </w:t>
      </w:r>
      <w:r>
        <w:rPr>
          <w:b/>
          <w:color w:val="666666"/>
          <w:sz w:val="16"/>
          <w:szCs w:val="16"/>
          <w:lang w:val="sk-SK" w:eastAsia="en-US" w:bidi="ar-SA"/>
        </w:rPr>
        <w:t xml:space="preserve">Впитывающие основания перед нанесением необходимо загрунтовать – FixPlus/StuccoPrimer. </w:t>
      </w:r>
      <w:r>
        <w:rPr>
          <w:color w:val="666666"/>
          <w:sz w:val="16"/>
          <w:szCs w:val="16"/>
          <w:lang w:val="sk-SK" w:eastAsia="en-US" w:bidi="ar-SA"/>
        </w:rPr>
        <w:t>Чтобы сохранить ровность фасада, мы рекомендуем всегда наносить штукатурку между полосами штукатурки.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Обработка</w:t>
      </w:r>
    </w:p>
    <w:p>
      <w:pPr>
        <w:pStyle w:val="Telotextu"/>
        <w:spacing w:before="0" w:after="80"/>
        <w:ind w:left="0" w:right="57" w:hanging="0"/>
        <w:jc w:val="both"/>
        <w:rPr>
          <w:lang w:val="sk-SK" w:eastAsia="en-US" w:bidi="ar-SA"/>
        </w:rPr>
      </w:pPr>
      <w:r>
        <w:rPr>
          <w:b/>
          <w:color w:val="5E5E5E"/>
          <w:sz w:val="16"/>
          <w:szCs w:val="16"/>
          <w:lang w:val="sk-SK" w:eastAsia="en-US" w:bidi="ar-SA"/>
        </w:rPr>
        <w:t xml:space="preserve">а) Нанесение вручную </w:t>
      </w:r>
      <w:r>
        <w:rPr>
          <w:color w:val="5E5E5E"/>
          <w:sz w:val="16"/>
          <w:szCs w:val="16"/>
          <w:lang w:val="sk-SK" w:eastAsia="en-US" w:bidi="ar-SA"/>
        </w:rPr>
        <w:t>- Штукатурку перемешивают в предписанном количестве воды для затворения с помощью ручного миксера в течение не менее 4 минут до состояния однородной консистенции, без комков. Дайте растворной смеси постоять 5 минут, а затем еще раз тщательно перемешайте. Не смешивайте в капельном миксере!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b/>
          <w:color w:val="5E5E5E"/>
          <w:sz w:val="16"/>
          <w:lang w:val="sk-SK" w:eastAsia="en-US" w:bidi="ar-SA"/>
        </w:rPr>
        <w:t xml:space="preserve">ВАЖНЫЙ! </w:t>
      </w:r>
      <w:r>
        <w:rPr>
          <w:color w:val="5E5E5E"/>
          <w:sz w:val="16"/>
          <w:lang w:val="sk-SK" w:eastAsia="en-US" w:bidi="ar-SA"/>
        </w:rPr>
        <w:t>Чтобы обеспечить однородную консистенцию раствора при нанесении, необходимо использовать все содержимое пакетика. При нанесении штукатурки на большую площадь рекомендуется всегда смешивать не менее 3 мешков штукатурки в подходящей емкости, которую вы начнете наносить на стену. В тот момент, когда в емкости останется примерно последняя треть раствора, всыпьте еще два мешка штукатурки и еще раз перемешайте смесь с водой до однородной консистенции. Частичное использование содержимого сумки не допускается. Показателем правильно приготовленного раствора является его равномерная плотность без комков и способность держаться на перевернутом металлическом мастерке или ложке.</w:t>
      </w:r>
      <w:r>
        <w:rPr>
          <w:color w:val="5E5E5E"/>
          <w:lang w:val="sk-SK" w:eastAsia="en-US" w:bidi="ar-SA"/>
        </w:rPr>
        <w:t>   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В процессе нанесения корректируем штукатурку пластиковым шпателем. Штукатурка IsoTex R70 имеет эффект «барашка» с толщиной зерна до 2 мм. Через 48 часов рекомендуется нанести пенетрацию под покрытие FixPlus, а затем нанести покрытие ThermoShield®.</w:t>
      </w:r>
      <w:r>
        <w:rPr>
          <w:color w:val="5E5E5E"/>
          <w:lang w:val="sk-SK" w:eastAsia="en-US" w:bidi="ar-SA"/>
        </w:rPr>
        <w:t> 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b/>
          <w:color w:val="5E5E5E"/>
          <w:sz w:val="16"/>
          <w:lang w:val="sk-SK" w:eastAsia="en-US" w:bidi="ar-SA"/>
        </w:rPr>
        <w:t xml:space="preserve">б) Машинное нанесение </w:t>
      </w:r>
      <w:r>
        <w:rPr>
          <w:color w:val="5E5E5E"/>
          <w:sz w:val="16"/>
          <w:lang w:val="sk-SK" w:eastAsia="en-US" w:bidi="ar-SA"/>
        </w:rPr>
        <w:t>– Для нанесения теплоизоляционных штукатурок при использовании штукатурных машин со встроенной зоной смешивания применяются следующие настройки:</w:t>
      </w:r>
      <w:r>
        <w:rPr>
          <w:color w:val="5E5E5E"/>
          <w:lang w:val="sk-SK" w:eastAsia="en-US" w:bidi="ar-SA"/>
        </w:rPr>
        <w:t>  </w:t>
      </w:r>
    </w:p>
    <w:p>
      <w:pPr>
        <w:pStyle w:val="Telotextu"/>
        <w:spacing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z w:val="16"/>
          <w:szCs w:val="16"/>
          <w:lang w:val="sk-SK" w:eastAsia="en-US" w:bidi="ar-SA"/>
        </w:rPr>
        <w:t xml:space="preserve">• </w:t>
      </w:r>
      <w:r>
        <w:rPr>
          <w:color w:val="5E5E5E"/>
          <w:sz w:val="16"/>
          <w:szCs w:val="16"/>
          <w:lang w:val="sk-SK" w:eastAsia="en-US" w:bidi="ar-SA"/>
        </w:rPr>
        <w:t>Сопло: нет. 16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Высота водного столба: 400-500.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color w:val="C9211E"/>
        </w:rPr>
      </w:pPr>
      <w:r>
        <w:rPr>
          <w:b/>
          <w:bCs/>
          <w:color w:val="C9211E"/>
          <w:sz w:val="16"/>
          <w:lang w:val="sk-SK" w:eastAsia="en-US" w:bidi="ar-SA"/>
        </w:rPr>
        <w:t xml:space="preserve">ПРЕДУПРЕЖДЕНИЕ </w:t>
      </w:r>
      <w:r>
        <w:rPr>
          <w:color w:val="C9211E"/>
          <w:sz w:val="16"/>
          <w:lang w:val="sk-SK" w:eastAsia="en-US" w:bidi="ar-SA"/>
        </w:rPr>
        <w:t>: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EN 13914-1 применяется к проектированию, подготовке и выполнению наружных штукатурных работ.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Дополнительное добавление связующих, наполнителей и других ингредиентов или просеивание смеси не допускается.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 xml:space="preserve">Смесь можно обрабатывать только </w:t>
      </w:r>
      <w:r>
        <w:rPr>
          <w:b/>
          <w:bCs/>
          <w:color w:val="C9211E"/>
          <w:sz w:val="16"/>
          <w:lang w:val="sk-SK" w:eastAsia="en-US" w:bidi="ar-SA"/>
        </w:rPr>
        <w:t xml:space="preserve">при температуре воздуха и основания от +8°С до 25 </w:t>
      </w:r>
      <w:r>
        <w:rPr>
          <w:rFonts w:eastAsia="Arial Narrow" w:cs=""/>
          <w:b/>
          <w:bCs/>
          <w:color w:val="C9211E"/>
          <w:kern w:val="0"/>
          <w:sz w:val="16"/>
          <w:szCs w:val="16"/>
          <w:lang w:val="sk-SK" w:eastAsia="en-US" w:bidi="ar-SA"/>
        </w:rPr>
        <w:t xml:space="preserve">°С </w:t>
      </w:r>
      <w:r>
        <w:rPr>
          <w:b/>
          <w:bCs/>
          <w:color w:val="C9211E"/>
          <w:sz w:val="16"/>
          <w:lang w:val="sk-SK" w:eastAsia="en-US" w:bidi="ar-SA"/>
        </w:rPr>
        <w:t xml:space="preserve">!!! </w:t>
      </w:r>
      <w:r>
        <w:rPr>
          <w:color w:val="5E5E5E"/>
          <w:sz w:val="16"/>
          <w:lang w:val="sk-SK" w:eastAsia="en-US" w:bidi="ar-SA"/>
        </w:rPr>
        <w:t>Не используйте, когда ожидается мороз!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Для смешивания смеси следует использовать питьевую воду или воду, соответствующую стандарту EN1008.</w:t>
      </w:r>
      <w:r>
        <w:rPr>
          <w:color w:val="5E5E5E"/>
          <w:lang w:val="sk-SK" w:eastAsia="en-US" w:bidi="ar-SA"/>
        </w:rPr>
        <w:t> 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Утилизация продукта: Поместите использованную упаковку на разрешенную свалку отходов. Дайте неиспользованному материалу затвердеть и выбросьте его на свалку городских отходов. Заготовка собственного производства - код отходов 101311 Отходы других смешанных материалов, не включенных под номерами 101309 и 101310. Затвердевший материал - код отходов 170904 Смешанные отходы строительства и сноса, не включенные под номерами 170901, 170902 и 170903.</w:t>
      </w:r>
      <w:r>
        <w:rPr>
          <w:color w:val="5E5E5E"/>
          <w:lang w:val="sk-SK" w:eastAsia="en-US" w:bidi="ar-SA"/>
        </w:rPr>
        <w:t> 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Первая помощь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В случае проблем со здоровьем или в случае сомнений сообщите об этом врачу.</w:t>
      </w:r>
    </w:p>
    <w:p>
      <w:pPr>
        <w:pStyle w:val="Telotextu"/>
        <w:widowControl w:val="false"/>
        <w:suppressAutoHyphens w:val="false"/>
        <w:spacing w:lineRule="auto" w:line="240" w:before="0" w:after="192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При вдыхании вынести пострадавшего на свежий воздух, при затруднении дыхания вызвать медицинскую помощь.</w:t>
      </w:r>
    </w:p>
    <w:p>
      <w:pPr>
        <w:pStyle w:val="Telotextu"/>
        <w:spacing w:before="0" w:after="192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>В случае попадания на кожу промойте кожу чистой водой с мылом. Обработайте раздраженные участки восстанавливающим кремом.</w:t>
      </w:r>
    </w:p>
    <w:p>
      <w:pPr>
        <w:sectPr>
          <w:headerReference w:type="default" r:id="rId2"/>
          <w:footerReference w:type="default" r:id="rId3"/>
          <w:type w:val="continuous"/>
          <w:pgSz w:w="11906" w:h="16838"/>
          <w:pgMar w:left="1021" w:right="1021" w:gutter="0" w:header="709" w:top="1418" w:footer="709" w:bottom="851"/>
          <w:cols w:num="3" w:space="28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При попадании в глаза немедленно промыть открытые веки струей чистой воды в течение 15 минут. а затем обратитесь за медицинской помощью.</w:t>
      </w:r>
    </w:p>
    <w:p>
      <w:pPr>
        <w:pStyle w:val="Telotextu"/>
        <w:widowControl w:val="false"/>
        <w:suppressAutoHyphens w:val="false"/>
        <w:spacing w:lineRule="auto" w:line="240" w:before="0" w:after="192"/>
        <w:ind w:left="0" w:right="57" w:hanging="0"/>
        <w:jc w:val="both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При проглатывании прополоскать рот водой, выпить 0,5 л воды и обратиться за медицинской помощью. Не вызывайте рвоту.</w:t>
      </w:r>
    </w:p>
    <w:p>
      <w:pPr>
        <w:pStyle w:val="Telotextu"/>
        <w:widowControl w:val="false"/>
        <w:suppressAutoHyphens w:val="false"/>
        <w:spacing w:lineRule="auto" w:line="240" w:before="0" w:after="192"/>
        <w:ind w:left="0" w:right="57" w:hanging="0"/>
        <w:jc w:val="both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Препарат может вызвать аллергическую реакцию при попадании на кожу. Если симптомы любого воздействия (раздражения), вызванного контактом с продуктом, не исчезли после оказания первой помощи, обратитесь за медицинской помощью.</w:t>
      </w:r>
    </w:p>
    <w:p>
      <w:pPr>
        <w:pStyle w:val="Telotextu"/>
        <w:widowControl w:val="false"/>
        <w:suppressAutoHyphens w:val="false"/>
        <w:spacing w:lineRule="auto" w:line="240" w:before="0" w:after="192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Хранить в недоступном для детей месте!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/>
          <w:sz w:val="18"/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Правила безопасности и гигиены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color w:val="5E5E5E"/>
          <w:spacing w:val="-3"/>
          <w:sz w:val="16"/>
          <w:lang w:val="sk-SK" w:eastAsia="en-US" w:bidi="ar-SA"/>
        </w:rPr>
      </w:pPr>
      <w:r>
        <w:rPr/>
        <w:drawing>
          <wp:inline distT="0" distB="0" distL="0" distR="0">
            <wp:extent cx="622935" cy="622935"/>
            <wp:effectExtent l="0" t="0" r="0" b="0"/>
            <wp:docPr id="2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624205" cy="624205"/>
            <wp:effectExtent l="0" t="0" r="0" b="0"/>
            <wp:docPr id="3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Сигнальное слово: </w:t>
      </w:r>
      <w:r>
        <w:rPr>
          <w:rFonts w:ascii="Arial Narrow" w:hAnsi="Arial Narrow"/>
          <w:b/>
          <w:bCs/>
          <w:color w:val="5E5E5E"/>
          <w:sz w:val="16"/>
          <w:szCs w:val="16"/>
          <w:shd w:fill="auto" w:val="clear"/>
          <w:lang w:val="sk-SK"/>
        </w:rPr>
        <w:t>Опасно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H315 </w:t>
        <w:tab/>
        <w:t>Раздражает кожу.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H318 </w:t>
        <w:tab/>
        <w:t>Вызывает серьезное повреждение глаз.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H335 </w:t>
        <w:tab/>
        <w:t>Может вызывать раздражение дыхательных путей.</w:t>
      </w:r>
    </w:p>
    <w:p>
      <w:pPr>
        <w:pStyle w:val="Telotextu"/>
        <w:spacing w:before="0" w:after="80"/>
        <w:ind w:left="6" w:right="57" w:hanging="6"/>
        <w:jc w:val="both"/>
        <w:rPr>
          <w:color w:val="5E5E5E"/>
          <w:spacing w:val="-3"/>
          <w:sz w:val="12"/>
          <w:szCs w:val="12"/>
          <w:highlight w:val="none"/>
          <w:shd w:fill="auto" w:val="clear"/>
          <w:lang w:val="sk-SK"/>
        </w:rPr>
      </w:pPr>
      <w:r>
        <w:rPr>
          <w:color w:val="5E5E5E"/>
          <w:spacing w:val="-3"/>
          <w:sz w:val="12"/>
          <w:szCs w:val="12"/>
          <w:shd w:fill="auto" w:val="clear"/>
          <w:lang w:val="sk-SK"/>
        </w:rPr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P101 </w:t>
        <w:tab/>
        <w:t>Если необходима медицинская помощь, имейте под рукой контейнер или этикетку производителя.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P102 </w:t>
        <w:tab/>
        <w:t>Хранить в недоступном для детей месте.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P261 </w:t>
        <w:tab/>
        <w:t>Избегайте вдыхания пыли.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P280 </w:t>
        <w:tab/>
        <w:t>Используйте защитные перчатки/защитную одежду/защитные очки/защитную маску.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P305+P351+P338: ПРИ ПОПАДАНИИ В ГЛАЗА: Осторожно промыть водой в течение нескольких минут. Снимите контактные линзы, если вы их носите, и снимите их, если это возможно. Продолжайте полоскание.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P310: Немедленно обратитесь в ТОКСИКОЛОГИЧЕСКИЙ ЦЕНТР или к врачу.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P302+P352: ПРИ ПОПАДАНИИ НА КОЖУ: Промыть большим количеством воды с мылом. В случае раздражения кожи или сыпи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P333+P313: Обратитесь за медицинской помощью.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P304+P340: ПРИ ВДЫХАНИИ: Вынести человека на свежий воздух и держать в положении, облегчающем дыхание.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P312 При плохом самочувствии обратитесь в ТОКСИКОЛОГИЧЕСКИЙ ЦЕНТР или к врачу.</w:t>
      </w:r>
    </w:p>
    <w:p>
      <w:pPr>
        <w:pStyle w:val="Normal"/>
        <w:spacing w:lineRule="auto" w:line="240" w:before="0" w:after="0"/>
        <w:ind w:left="6" w:right="57" w:hanging="6"/>
        <w:jc w:val="both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pacing w:val="-3"/>
          <w:sz w:val="16"/>
          <w:szCs w:val="16"/>
          <w:shd w:fill="auto" w:val="clear"/>
          <w:lang w:val="sk-SK" w:eastAsia="en-US" w:bidi="ar-SA"/>
        </w:rPr>
        <w:t>P501 Утилизируйте содержимое/упаковку в пункте сбора, указанном в соответствии с местными правилами.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Хранилище</w:t>
      </w:r>
    </w:p>
    <w:p>
      <w:pPr>
        <w:pStyle w:val="Telotextu"/>
        <w:spacing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pacing w:val="-1"/>
          <w:sz w:val="16"/>
          <w:lang w:val="sk-SK" w:eastAsia="en-US" w:bidi="ar-SA"/>
        </w:rPr>
        <w:t xml:space="preserve">Храните изделие в сухом месте в оригинальной упаковке – предохраняйте от повреждений, воздействия воды и высокой относительной влажности. При соблюдении заявленных условий срок годности составляет </w:t>
      </w:r>
      <w:r>
        <w:rPr>
          <w:color w:val="5E5E5E"/>
          <w:spacing w:val="-1"/>
          <w:sz w:val="16"/>
          <w:lang w:val="sk-SK" w:eastAsia="en-US" w:bidi="ar-SA"/>
        </w:rPr>
        <w:t>12</w:t>
      </w:r>
      <w:r>
        <w:rPr>
          <w:color w:val="5E5E5E"/>
          <w:spacing w:val="-1"/>
          <w:sz w:val="16"/>
          <w:lang w:val="sk-SK" w:eastAsia="en-US" w:bidi="ar-SA"/>
        </w:rPr>
        <w:t xml:space="preserve"> месяцев со дня, указанного на упаковке.</w:t>
      </w:r>
      <w:r>
        <w:rPr>
          <w:color w:val="5E5E5E"/>
          <w:spacing w:val="-1"/>
          <w:lang w:val="sk-SK" w:eastAsia="en-US" w:bidi="ar-SA"/>
        </w:rPr>
        <w:t>  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Экспедиция</w:t>
      </w:r>
    </w:p>
    <w:p>
      <w:pPr>
        <w:pStyle w:val="Telotextu"/>
        <w:spacing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pacing w:val="-1"/>
          <w:sz w:val="16"/>
          <w:lang w:val="sk-SK" w:eastAsia="en-US" w:bidi="ar-SA"/>
        </w:rPr>
        <w:t>Сухая смесь поставляется в бумажных мешках на поддонах, покрытых пленкой.</w:t>
      </w:r>
      <w:r>
        <w:rPr>
          <w:color w:val="5E5E5E"/>
          <w:spacing w:val="-1"/>
          <w:lang w:val="sk-SK" w:eastAsia="en-US" w:bidi="ar-SA"/>
        </w:rPr>
        <w:t> 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Сделал</w:t>
      </w:r>
    </w:p>
    <w:p>
      <w:pPr>
        <w:pStyle w:val="Telotextu"/>
        <w:spacing w:lineRule="exact" w:line="183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pacing w:val="-1"/>
          <w:lang w:val="sk-SK" w:eastAsia="en-US" w:bidi="ar-SA"/>
        </w:rPr>
        <w:t>в ЕС для SICC Coatings GmbH</w:t>
      </w:r>
    </w:p>
    <w:p>
      <w:pPr>
        <w:pStyle w:val="Normal"/>
        <w:shd w:val="clear" w:color="auto" w:fill="808080" w:themeFill="background1" w:themeFillShade="80"/>
        <w:spacing w:before="160" w:after="160"/>
        <w:rPr>
          <w:color w:themeColor="background1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Срок действия</w:t>
      </w:r>
    </w:p>
    <w:p>
      <w:pPr>
        <w:pStyle w:val="Telotextu"/>
        <w:spacing w:before="0" w:after="80"/>
        <w:ind w:left="0" w:right="57" w:hanging="0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>С 1.6.2020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Поскольку использование и обработка продукта не подвержены нашему прямому влиянию, мы не несем ответственности за ущерб, причиненный его неправильным использованием. Мы оставляем за собой право вносить изменения в результате технического прогресса.</w:t>
      </w:r>
    </w:p>
    <w:p>
      <w:pPr>
        <w:pStyle w:val="Telotextu"/>
        <w:spacing w:before="0" w:after="80"/>
        <w:ind w:left="0" w:right="57" w:hanging="0"/>
        <w:rPr>
          <w:color w:val="5E5E5E"/>
        </w:rPr>
      </w:pPr>
      <w:r>
        <w:rPr>
          <w:color w:val="5E5E5E"/>
        </w:rPr>
      </w:r>
    </w:p>
    <w:p>
      <w:pPr>
        <w:sectPr>
          <w:type w:val="continuous"/>
          <w:pgSz w:w="11906" w:h="16838"/>
          <w:pgMar w:left="1021" w:right="1021" w:gutter="0" w:header="709" w:top="1418" w:footer="709" w:bottom="851"/>
          <w:cols w:num="3" w:space="28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/>
        <w:suppressAutoHyphens w:val="false"/>
        <w:bidi w:val="0"/>
        <w:spacing w:lineRule="auto" w:line="259" w:before="0" w:after="160"/>
        <w:jc w:val="left"/>
        <w:rPr/>
      </w:pPr>
      <w:r>
        <w:rPr/>
      </w:r>
    </w:p>
    <w:sectPr>
      <w:type w:val="continuous"/>
      <w:pgSz w:w="11906" w:h="16838"/>
      <w:pgMar w:left="1021" w:right="1021" w:gutter="0" w:header="709" w:top="1418" w:footer="709" w:bottom="851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</w:r>
  </w:p>
  <w:p>
    <w:pPr>
      <w:pStyle w:val="Pta"/>
      <w:shd w:val="clear" w:color="auto" w:fill="3B3838" w:themeFill="background2" w:themeFillShade="40"/>
      <w:jc w:val="right"/>
      <w:rPr/>
    </w:pPr>
    <w:r>
      <w:rPr>
        <w:rFonts w:cs="Arial" w:ascii="Arial Narrow" w:hAnsi="Arial Narrow"/>
        <w:color w:val="F2F2F2" w:themeColor="background1" w:themeShade="f2"/>
        <w:sz w:val="20"/>
        <w:szCs w:val="20"/>
      </w:rPr>
      <w:t>ТМ ИзоТекс | Стенд 26.03.2020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ie"/>
      <w:rPr>
        <w:rFonts w:ascii="Arial Narrow" w:hAnsi="Arial Narrow" w:cs="Arial"/>
        <w:b/>
        <w:b/>
        <w:sz w:val="24"/>
        <w:szCs w:val="24"/>
      </w:rPr>
    </w:pPr>
    <w:r>
      <w:rPr/>
      <w:drawing>
        <wp:inline distT="0" distB="0" distL="0" distR="0">
          <wp:extent cx="6263640" cy="1043940"/>
          <wp:effectExtent l="0" t="0" r="0" b="0"/>
          <wp:docPr id="1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ie"/>
      <w:rPr>
        <w:rFonts w:ascii="Arial Narrow" w:hAnsi="Arial Narrow" w:cs="Arial"/>
        <w:b/>
        <w:b/>
        <w:color w:val="262626" w:themeColor="text1" w:themeTint="d9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36"/>
        <w:szCs w:val="36"/>
      </w:rPr>
    </w:r>
  </w:p>
  <w:p>
    <w:pPr>
      <w:pStyle w:val="Zhlavie"/>
      <w:rPr/>
    </w:pPr>
    <w:r>
      <w:rPr>
        <w:rFonts w:cs="Arial" w:ascii="Arial Narrow" w:hAnsi="Arial Narrow"/>
        <w:b/>
        <w:color w:val="262626" w:themeColor="text1" w:themeTint="d9"/>
        <w:sz w:val="24"/>
        <w:szCs w:val="24"/>
      </w:rPr>
      <w:t>Технический лист:</w:t>
    </w:r>
    <w:r>
      <w:rPr>
        <w:rFonts w:cs="Arial" w:ascii="Arial Narrow" w:hAnsi="Arial Narrow"/>
        <w:b/>
        <w:color w:val="262626" w:themeColor="text1" w:themeTint="d9"/>
        <w:sz w:val="36"/>
        <w:szCs w:val="36"/>
      </w:rPr>
      <w:t xml:space="preserve"> </w:t>
    </w:r>
    <w:r>
      <w:rPr>
        <w:rFonts w:cs="Arial" w:ascii="Arial Narrow" w:hAnsi="Arial Narrow"/>
        <w:b/>
        <w:color w:val="D42726"/>
        <w:sz w:val="36"/>
        <w:szCs w:val="36"/>
      </w:rPr>
      <w:t>Изотекс R70</w:t>
    </w:r>
  </w:p>
  <w:p>
    <w:pPr>
      <w:pStyle w:val="Zhlavie"/>
      <w:rPr>
        <w:rFonts w:ascii="Arial Narrow" w:hAnsi="Arial Narrow" w:cs="Arial"/>
        <w:b/>
        <w:b/>
        <w:color w:val="FF0000"/>
        <w:sz w:val="36"/>
        <w:szCs w:val="36"/>
      </w:rPr>
    </w:pPr>
    <w:r>
      <w:rPr>
        <w:rFonts w:cs="Arial" w:ascii="Arial Narrow" w:hAnsi="Arial Narrow"/>
        <w:b/>
        <w:color w:val="FF0000"/>
        <w:sz w:val="36"/>
        <w:szCs w:val="36"/>
      </w:rPr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236d9d"/>
    <w:rPr/>
  </w:style>
  <w:style w:type="character" w:styleId="FuzeileZchn" w:customStyle="1">
    <w:name w:val="Fußzeile Zchn"/>
    <w:basedOn w:val="DefaultParagraphFont"/>
    <w:uiPriority w:val="99"/>
    <w:qFormat/>
    <w:rsid w:val="00236d9d"/>
    <w:rPr/>
  </w:style>
  <w:style w:type="character" w:styleId="TextkrperZchn" w:customStyle="1">
    <w:name w:val="Textkörper Zchn"/>
    <w:basedOn w:val="DefaultParagraphFont"/>
    <w:uiPriority w:val="1"/>
    <w:qFormat/>
    <w:rsid w:val="00236d9d"/>
    <w:rPr>
      <w:rFonts w:ascii="Arial Narrow" w:hAnsi="Arial Narrow" w:eastAsia="Arial Narrow"/>
      <w:sz w:val="16"/>
      <w:szCs w:val="16"/>
      <w:lang w:val="ru-RU"/>
    </w:rPr>
  </w:style>
  <w:style w:type="character" w:styleId="Internetovodkaz">
    <w:name w:val="Internetový odkaz"/>
    <w:basedOn w:val="DefaultParagraphFont"/>
    <w:uiPriority w:val="99"/>
    <w:unhideWhenUsed/>
    <w:rsid w:val="005e16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e1672"/>
    <w:rPr>
      <w:color w:val="808080"/>
      <w:shd w:fill="E6E6E6" w:val="clear"/>
    </w:rPr>
  </w:style>
  <w:style w:type="character" w:styleId="SprechblasentextZchn" w:customStyle="1">
    <w:name w:val="Sprechblasentext Zchn"/>
    <w:basedOn w:val="DefaultParagraphFont"/>
    <w:uiPriority w:val="99"/>
    <w:semiHidden/>
    <w:qFormat/>
    <w:rsid w:val="00c913e4"/>
    <w:rPr>
      <w:rFonts w:ascii="Segoe UI" w:hAnsi="Segoe UI" w:cs="Segoe UI"/>
      <w:sz w:val="18"/>
      <w:szCs w:val="18"/>
    </w:rPr>
  </w:style>
  <w:style w:type="character" w:styleId="Tlidtranslation" w:customStyle="1">
    <w:name w:val="tlid-translation"/>
    <w:basedOn w:val="DefaultParagraphFont"/>
    <w:qFormat/>
    <w:rsid w:val="00492e90"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link w:val="TextkrperZchn"/>
    <w:uiPriority w:val="1"/>
    <w:qFormat/>
    <w:rsid w:val="00236d9d"/>
    <w:pPr>
      <w:widowControl w:val="false"/>
      <w:spacing w:lineRule="auto" w:line="240" w:before="0" w:after="0"/>
      <w:ind w:left="125" w:hanging="0"/>
    </w:pPr>
    <w:rPr>
      <w:rFonts w:ascii="Arial Narrow" w:hAnsi="Arial Narrow" w:eastAsia="Arial Narrow"/>
      <w:sz w:val="16"/>
      <w:szCs w:val="16"/>
      <w:lang w:val="ru-RU"/>
    </w:rPr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KopfzeileZchn"/>
    <w:uiPriority w:val="99"/>
    <w:unhideWhenUsed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FuzeileZchn"/>
    <w:uiPriority w:val="99"/>
    <w:unhideWhenUsed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c913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Obsahtabuky">
    <w:name w:val="Obsah tabuľky"/>
    <w:basedOn w:val="Normal"/>
    <w:qFormat/>
    <w:pPr>
      <w:suppressLineNumbers/>
    </w:pPr>
    <w:rPr/>
  </w:style>
  <w:style w:type="paragraph" w:styleId="Nadpistabuky">
    <w:name w:val="Nadpis tabuľky"/>
    <w:basedOn w:val="Obsahtabuky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lineRule="auto" w:line="240" w:before="0" w:after="200"/>
      <w:ind w:left="720" w:hanging="0"/>
      <w:contextualSpacing/>
    </w:pPr>
    <w:rPr>
      <w:rFonts w:ascii="Calibri" w:hAnsi="Calibri" w:eastAsia="Calibri" w:cs="Times New Roman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04032-4C04-4C26-8497-EC73BA53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Application>LibreOffice/7.3.7.2$Linux_X86_64 LibreOffice_project/30$Build-2</Application>
  <AppVersion>15.0000</AppVersion>
  <Pages>2</Pages>
  <Words>1073</Words>
  <Characters>6960</Characters>
  <CharactersWithSpaces>7937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2020-03-26T13:05:00Z</dcterms:created>
  <dc:creator>Sprenger</dc:creator>
  <dc:description/>
  <dc:language>sk-SK</dc:language>
  <cp:lastModifiedBy/>
  <cp:lastPrinted>2019-10-31T10:14:00Z</cp:lastPrinted>
  <dcterms:modified xsi:type="dcterms:W3CDTF">2025-06-13T11:25:11Z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